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6183"/>
        <w:gridCol w:w="2291"/>
      </w:tblGrid>
      <w:tr w:rsidR="00FE3D68" w14:paraId="7B9CB7C3" w14:textId="77777777" w:rsidTr="00F00A7C">
        <w:trPr>
          <w:trHeight w:val="304"/>
        </w:trPr>
        <w:tc>
          <w:tcPr>
            <w:tcW w:w="1281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544C708F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22F76E59" wp14:editId="09512400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08BA" w14:textId="77777777" w:rsidR="00FE3D68" w:rsidRPr="009D0786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2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E6674D4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FE3D68" w14:paraId="23E92001" w14:textId="77777777" w:rsidTr="00F00A7C">
        <w:trPr>
          <w:trHeight w:val="304"/>
        </w:trPr>
        <w:tc>
          <w:tcPr>
            <w:tcW w:w="128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4642B05F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</w:p>
        </w:tc>
        <w:tc>
          <w:tcPr>
            <w:tcW w:w="61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750229" w14:textId="77777777" w:rsidR="00FE3D68" w:rsidRPr="000B2CD3" w:rsidRDefault="00FE3D68" w:rsidP="00F00A7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14:paraId="2EE0839C" w14:textId="77777777" w:rsidR="00FE3D68" w:rsidRPr="00476924" w:rsidRDefault="00FE3D68" w:rsidP="00F00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 w:rsidRPr="00F00A7C">
              <w:rPr>
                <w:rFonts w:ascii="IranNastaliq" w:hAnsi="IranNastaliq" w:cs="B Nazanin" w:hint="cs"/>
                <w:b/>
                <w:bCs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625D1A8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FE3D68" w14:paraId="3F11A518" w14:textId="77777777" w:rsidTr="00F00A7C">
        <w:trPr>
          <w:trHeight w:val="234"/>
        </w:trPr>
        <w:tc>
          <w:tcPr>
            <w:tcW w:w="1281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17D9783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</w:p>
        </w:tc>
        <w:tc>
          <w:tcPr>
            <w:tcW w:w="6183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2A4B91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3A1BE63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02A380C3" w14:textId="08DEDB69" w:rsidR="00FE3D68" w:rsidRPr="00F00A7C" w:rsidRDefault="00FE3D68" w:rsidP="00F00A7C">
      <w:pPr>
        <w:spacing w:after="0" w:line="240" w:lineRule="auto"/>
        <w:jc w:val="center"/>
        <w:rPr>
          <w:rFonts w:cs="B Lotus"/>
          <w:b/>
          <w:bCs/>
          <w:i/>
          <w:iCs/>
          <w:color w:val="FF0000"/>
          <w:sz w:val="28"/>
          <w:szCs w:val="28"/>
          <w:rtl/>
        </w:rPr>
      </w:pPr>
      <w:r w:rsidRPr="00F00A7C">
        <w:rPr>
          <w:rFonts w:cs="B Lotus" w:hint="cs"/>
          <w:b/>
          <w:bCs/>
          <w:i/>
          <w:iCs/>
          <w:color w:val="FF0000"/>
          <w:sz w:val="28"/>
          <w:szCs w:val="28"/>
          <w:rtl/>
        </w:rPr>
        <w:t xml:space="preserve"> شرایط پذیرش مقاله و تمدید مدت فرصت تحقیقاتی</w:t>
      </w:r>
    </w:p>
    <w:p w14:paraId="558F7741" w14:textId="77777777" w:rsidR="00FE3D68" w:rsidRPr="0023270C" w:rsidRDefault="00FE3D68" w:rsidP="00F0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14:paraId="7BDEDE37" w14:textId="77777777" w:rsidR="00FE3D68" w:rsidRDefault="00FE3D68" w:rsidP="00F00A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14:paraId="2FFFE083" w14:textId="1B8BC2C3" w:rsidR="00FE3D68" w:rsidRPr="0023270C" w:rsidRDefault="00FE3D68" w:rsidP="00F00A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 xml:space="preserve">.دانشجو ابتدا مقاله را به دانشگاه ارایه و پس از تایید توسط معاونت پژوهشی ، از طریق نماینده دانشگاه به کارشناس سازمان ارائه </w:t>
      </w:r>
      <w:r>
        <w:rPr>
          <w:rFonts w:cs="B Lotus" w:hint="cs"/>
          <w:sz w:val="24"/>
          <w:szCs w:val="24"/>
          <w:rtl/>
        </w:rPr>
        <w:t>گ</w:t>
      </w:r>
      <w:r w:rsidRPr="0023270C">
        <w:rPr>
          <w:rFonts w:cs="B Lotus" w:hint="cs"/>
          <w:sz w:val="24"/>
          <w:szCs w:val="24"/>
          <w:rtl/>
        </w:rPr>
        <w:t>ردد.</w:t>
      </w:r>
    </w:p>
    <w:p w14:paraId="0654D73D" w14:textId="77777777" w:rsidR="00FE3D68" w:rsidRPr="0023270C" w:rsidRDefault="00FE3D68" w:rsidP="00F00A7C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FE3D68" w14:paraId="35BBA8F9" w14:textId="77777777" w:rsidTr="00640EBC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1E3DF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14:paraId="321FE25D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                                  نام کشور:                                دانشگاه محل تحقیق :</w:t>
            </w:r>
          </w:p>
          <w:p w14:paraId="0C3BE979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14:paraId="717878B5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FE3D68" w14:paraId="080F748F" w14:textId="77777777" w:rsidTr="00640EBC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E1D9D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7ED302F9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 xml:space="preserve">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قید نشده است.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0025FCE0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ندارد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4C62DEF0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</w:tc>
      </w:tr>
    </w:tbl>
    <w:p w14:paraId="53F74BDE" w14:textId="77777777" w:rsidR="00FE3D68" w:rsidRPr="001E3967" w:rsidRDefault="00FE3D68" w:rsidP="00F00A7C">
      <w:pPr>
        <w:spacing w:after="0" w:line="240" w:lineRule="auto"/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FE3D68" w14:paraId="7BDE5A9C" w14:textId="77777777" w:rsidTr="00640EBC">
        <w:tc>
          <w:tcPr>
            <w:tcW w:w="474" w:type="dxa"/>
          </w:tcPr>
          <w:p w14:paraId="51266D26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14:paraId="4A361B0D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14:paraId="18B8B02B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14:paraId="004B316D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14:paraId="5FB3C0DE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14:paraId="0DFAED2E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14:paraId="6E69A81E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14:paraId="66637FC1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14:paraId="12290EDE" w14:textId="77777777" w:rsidR="00FE3D68" w:rsidRPr="002D36F3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14:paraId="4C2C28E0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28E520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1CEAEEF8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FE3D68" w14:paraId="112BA02D" w14:textId="77777777" w:rsidTr="00640EBC">
        <w:tc>
          <w:tcPr>
            <w:tcW w:w="474" w:type="dxa"/>
          </w:tcPr>
          <w:p w14:paraId="1C470D8F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6CDFD63A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622A6083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EC55BB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445CDC1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97533C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051358F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68092F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D936D78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BDB569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7896531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14:paraId="39FFABC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06E7B5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7F78D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3A4C036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E3D68" w14:paraId="5B085AC8" w14:textId="77777777" w:rsidTr="00640EBC">
        <w:tc>
          <w:tcPr>
            <w:tcW w:w="474" w:type="dxa"/>
          </w:tcPr>
          <w:p w14:paraId="51AC8755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62D0AF6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7AE6E9D8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7A61056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8CD794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4DB35271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36EA03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7605AF7A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329D66D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713FE3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250C9664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14:paraId="6EF25151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61268C35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DDA9C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38C790B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FE3D68" w14:paraId="059EDF27" w14:textId="77777777" w:rsidTr="00640EBC">
        <w:trPr>
          <w:trHeight w:val="1200"/>
        </w:trPr>
        <w:tc>
          <w:tcPr>
            <w:tcW w:w="10031" w:type="dxa"/>
          </w:tcPr>
          <w:p w14:paraId="6A8F865E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14:paraId="1F22AA94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</w:p>
          <w:p w14:paraId="0FF6AEDC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</w:p>
        </w:tc>
      </w:tr>
    </w:tbl>
    <w:p w14:paraId="3AE39B9B" w14:textId="77777777" w:rsidR="00FE3D68" w:rsidRDefault="00FE3D68" w:rsidP="00F00A7C">
      <w:pPr>
        <w:spacing w:after="0" w:line="240" w:lineRule="auto"/>
        <w:rPr>
          <w:rFonts w:cs="B Nazanin"/>
          <w:rtl/>
        </w:rPr>
      </w:pPr>
    </w:p>
    <w:p w14:paraId="48D56B3D" w14:textId="77777777" w:rsidR="00FE3D68" w:rsidRPr="0084083D" w:rsidRDefault="00FE3D68" w:rsidP="00F00A7C">
      <w:pPr>
        <w:spacing w:after="0" w:line="240" w:lineRule="auto"/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14:paraId="6B110B7A" w14:textId="3E7FEC82" w:rsidR="00F27412" w:rsidRDefault="00FE3D68" w:rsidP="00F00A7C">
      <w:pPr>
        <w:spacing w:after="0" w:line="240" w:lineRule="auto"/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</w:p>
    <w:sectPr w:rsidR="00F27412" w:rsidSect="00F00A7C">
      <w:pgSz w:w="12240" w:h="15840"/>
      <w:pgMar w:top="709" w:right="1440" w:bottom="144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2"/>
    <w:rsid w:val="00F00A7C"/>
    <w:rsid w:val="00F27412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1168"/>
  <w15:chartTrackingRefBased/>
  <w15:docId w15:val="{6C1E2299-9750-43FC-AABD-B72B4D8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68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68"/>
    <w:pPr>
      <w:ind w:left="720"/>
      <w:contextualSpacing/>
    </w:pPr>
  </w:style>
  <w:style w:type="table" w:styleId="TableGrid">
    <w:name w:val="Table Grid"/>
    <w:basedOn w:val="TableNormal"/>
    <w:uiPriority w:val="59"/>
    <w:rsid w:val="00FE3D6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2021-01-30T08:51:00Z</dcterms:created>
  <dcterms:modified xsi:type="dcterms:W3CDTF">2021-01-30T09:05:00Z</dcterms:modified>
</cp:coreProperties>
</file>